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b/>
          <w:sz w:val="36"/>
          <w:szCs w:val="36"/>
        </w:rPr>
      </w:pPr>
      <w:r>
        <w:rPr>
          <w:b/>
          <w:sz w:val="36"/>
          <w:szCs w:val="36"/>
        </w:rPr>
        <w:t>Giardiniere d’Arte per Giardini e Parchi Storici</w:t>
      </w:r>
    </w:p>
    <w:p>
      <w:pPr>
        <w:pStyle w:val="Default"/>
        <w:jc w:val="center"/>
        <w:rPr/>
      </w:pPr>
      <w:r>
        <w:rPr>
          <w:rStyle w:val="Carpredefinitoparagrafo"/>
          <w:i/>
          <w:iCs/>
          <w:sz w:val="18"/>
          <w:szCs w:val="18"/>
        </w:rPr>
        <w:t>(Codice Progetto-Sistema informativo 23026DP000000008 - CUP F81B23000910009)</w:t>
      </w:r>
    </w:p>
    <w:p>
      <w:pPr>
        <w:pStyle w:val="Default"/>
        <w:jc w:val="center"/>
        <w:rPr>
          <w:b/>
          <w:sz w:val="28"/>
        </w:rPr>
      </w:pPr>
      <w:r>
        <w:rPr>
          <w:b/>
          <w:sz w:val="28"/>
        </w:rPr>
        <w:t>Domanda di ammissione al corso</w:t>
      </w:r>
    </w:p>
    <w:p>
      <w:pPr>
        <w:pStyle w:val="Default"/>
        <w:rPr/>
      </w:pPr>
      <w:r>
        <w:rPr/>
      </w:r>
    </w:p>
    <w:p>
      <w:pPr>
        <w:pStyle w:val="Default"/>
        <w:rPr/>
      </w:pPr>
      <w:r>
        <w:rPr/>
      </w:r>
    </w:p>
    <w:p>
      <w:pPr>
        <w:pStyle w:val="Default"/>
        <w:rPr/>
      </w:pPr>
      <w:r>
        <w:rPr/>
      </w:r>
    </w:p>
    <w:p>
      <w:pPr>
        <w:pStyle w:val="Default"/>
        <w:rPr/>
      </w:pPr>
      <w:r>
        <w:rPr/>
      </w:r>
    </w:p>
    <w:p>
      <w:pPr>
        <w:pStyle w:val="Default"/>
        <w:suppressAutoHyphens w:val="true"/>
        <w:ind w:left="4195" w:right="0" w:hanging="0"/>
        <w:jc w:val="left"/>
        <w:rPr/>
      </w:pPr>
      <w:r>
        <w:rPr/>
        <w:t>Alla Spettabile</w:t>
      </w:r>
      <w:r>
        <w:rPr>
          <w:rStyle w:val="Carpredefinitoparagrafo"/>
          <w:b/>
        </w:rPr>
        <w:t xml:space="preserve"> ESEL-CPT</w:t>
      </w:r>
    </w:p>
    <w:p>
      <w:pPr>
        <w:pStyle w:val="Default"/>
        <w:suppressAutoHyphens w:val="true"/>
        <w:ind w:left="4195" w:right="0" w:hanging="0"/>
        <w:jc w:val="left"/>
        <w:rPr/>
      </w:pPr>
      <w:r>
        <w:rPr/>
        <w:t>Corso della Repubblica, 189 – 04100 LATINA (LT)</w:t>
      </w:r>
    </w:p>
    <w:p>
      <w:pPr>
        <w:pStyle w:val="Default"/>
        <w:suppressAutoHyphens w:val="true"/>
        <w:ind w:left="4195" w:right="0" w:hanging="0"/>
        <w:jc w:val="left"/>
        <w:rPr/>
      </w:pPr>
      <w:hyperlink r:id="rId2" w:tgtFrame="_top">
        <w:r>
          <w:rPr>
            <w:rStyle w:val="CollegamentoInternet"/>
            <w:u w:val="single"/>
          </w:rPr>
          <w:t>giardinieridarte@eselcpt.it</w:t>
        </w:r>
      </w:hyperlink>
    </w:p>
    <w:p>
      <w:pPr>
        <w:pStyle w:val="Default"/>
        <w:jc w:val="right"/>
        <w:rPr/>
      </w:pPr>
      <w:r>
        <w:rPr/>
      </w:r>
    </w:p>
    <w:p>
      <w:pPr>
        <w:pStyle w:val="Default"/>
        <w:rPr/>
      </w:pPr>
      <w:r>
        <w:rPr/>
      </w:r>
    </w:p>
    <w:p>
      <w:pPr>
        <w:pStyle w:val="Default"/>
        <w:rPr/>
      </w:pPr>
      <w:r>
        <w:rPr/>
      </w:r>
    </w:p>
    <w:p>
      <w:pPr>
        <w:pStyle w:val="Default"/>
        <w:jc w:val="both"/>
        <w:rPr/>
      </w:pPr>
      <w:r>
        <w:rPr/>
        <w:t>Il/la sottoscrito/a…………………………………..… nato/a a …….……..…. Prov. (…..) il ……/……/………… e residente in …….……..……... Prov. (…..) indirizzo ..………………….…………………………....  cap ………..… C.F. ……………………………………………. cell. ……………………………... e-mail ………………………………………. dichiara di prestare servizio presso ………………………………………………………………………………………… con sede a …….……..……... Prov. (…..) indirizzo ………………………….…………………………...  cap …..…… con contratto di lavoro:</w:t>
      </w:r>
    </w:p>
    <w:p>
      <w:pPr>
        <w:pStyle w:val="Default"/>
        <w:jc w:val="both"/>
        <w:rPr/>
      </w:pPr>
      <w:r>
        <w:rPr/>
      </w:r>
    </w:p>
    <w:p>
      <w:pPr>
        <w:pStyle w:val="Default"/>
        <w:suppressAutoHyphens w:val="true"/>
        <w:spacing w:lineRule="auto" w:line="276"/>
        <w:ind w:left="1077" w:right="0" w:hanging="0"/>
        <w:jc w:val="both"/>
        <w:rPr/>
      </w:pPr>
      <w:r>
        <w:rPr>
          <w:rStyle w:val="Carpredefinitoparagrafo"/>
          <w:sz w:val="28"/>
        </w:rPr>
        <w:t xml:space="preserve">☐ </w:t>
      </w:r>
      <w:r>
        <w:rPr/>
        <w:t>a tempo indeterminato con la qualifica di …………...………………………………………..…;</w:t>
      </w:r>
    </w:p>
    <w:p>
      <w:pPr>
        <w:pStyle w:val="Default"/>
        <w:suppressAutoHyphens w:val="true"/>
        <w:spacing w:lineRule="auto" w:line="276"/>
        <w:ind w:left="1077" w:right="0" w:hanging="0"/>
        <w:jc w:val="both"/>
        <w:rPr/>
      </w:pPr>
      <w:r>
        <w:rPr>
          <w:rStyle w:val="Carpredefinitoparagrafo"/>
          <w:sz w:val="28"/>
        </w:rPr>
        <w:t xml:space="preserve">☐ </w:t>
      </w:r>
      <w:r>
        <w:rPr/>
        <w:t>a tempo determinato con scadenza del contratto il …………………………………..….....;</w:t>
      </w:r>
    </w:p>
    <w:p>
      <w:pPr>
        <w:pStyle w:val="Default"/>
        <w:suppressAutoHyphens w:val="true"/>
        <w:spacing w:lineRule="auto" w:line="360"/>
        <w:ind w:left="1077" w:right="0" w:hanging="0"/>
        <w:jc w:val="both"/>
        <w:rPr/>
      </w:pPr>
      <w:r>
        <w:rPr>
          <w:rStyle w:val="Carpredefinitoparagrafo"/>
          <w:sz w:val="28"/>
        </w:rPr>
        <w:t xml:space="preserve">☐ </w:t>
      </w:r>
      <w:r>
        <w:rPr/>
        <w:t>inoccupato o disoccupato.</w:t>
      </w:r>
    </w:p>
    <w:p>
      <w:pPr>
        <w:pStyle w:val="Default"/>
        <w:spacing w:lineRule="auto" w:line="360"/>
        <w:jc w:val="both"/>
        <w:rPr/>
      </w:pPr>
      <w:r>
        <w:rPr/>
        <w:t>con tipologia di orario:</w:t>
      </w:r>
    </w:p>
    <w:p>
      <w:pPr>
        <w:pStyle w:val="Default"/>
        <w:suppressAutoHyphens w:val="true"/>
        <w:spacing w:lineRule="auto" w:line="276"/>
        <w:ind w:left="1304" w:right="0" w:hanging="227"/>
        <w:jc w:val="both"/>
        <w:rPr/>
      </w:pPr>
      <w:r>
        <w:rPr>
          <w:rStyle w:val="Carpredefinitoparagrafo"/>
          <w:sz w:val="28"/>
        </w:rPr>
        <w:t xml:space="preserve">☐ </w:t>
      </w:r>
      <w:r>
        <w:rPr/>
        <w:t>a tempo pieno, in servizio con il seguente orario ……………………………………………. ……………………………………………………………………………………………………………………...….;</w:t>
      </w:r>
    </w:p>
    <w:p>
      <w:pPr>
        <w:pStyle w:val="Default"/>
        <w:suppressAutoHyphens w:val="true"/>
        <w:spacing w:lineRule="auto" w:line="276"/>
        <w:ind w:left="1304" w:right="0" w:hanging="227"/>
        <w:jc w:val="both"/>
        <w:rPr/>
      </w:pPr>
      <w:r>
        <w:rPr>
          <w:rStyle w:val="Carpredefinitoparagrafo"/>
          <w:sz w:val="28"/>
        </w:rPr>
        <w:t xml:space="preserve">☐ </w:t>
      </w:r>
      <w:r>
        <w:rPr/>
        <w:t>part-time (n. …... ore settimanali), in servizio con il seguente orario …………………. ………………………………………………………………………………………………………………………....;</w:t>
      </w:r>
    </w:p>
    <w:p>
      <w:pPr>
        <w:pStyle w:val="Default"/>
        <w:suppressAutoHyphens w:val="true"/>
        <w:spacing w:lineRule="auto" w:line="276"/>
        <w:ind w:left="1304" w:right="0" w:hanging="227"/>
        <w:jc w:val="both"/>
        <w:rPr/>
      </w:pPr>
      <w:r>
        <w:rPr>
          <w:rStyle w:val="Carpredefinitoparagrafo"/>
          <w:sz w:val="28"/>
        </w:rPr>
        <w:t xml:space="preserve">☐ </w:t>
      </w:r>
      <w:r>
        <w:rPr/>
        <w:t>altra tipologia, specificare ………………………………………………………………………………. ……………………………………………………………………………………………………………………...… .</w:t>
      </w:r>
    </w:p>
    <w:p>
      <w:pPr>
        <w:pStyle w:val="Default"/>
        <w:jc w:val="both"/>
        <w:rPr/>
      </w:pPr>
      <w:r>
        <w:rPr/>
      </w:r>
    </w:p>
    <w:p>
      <w:pPr>
        <w:pStyle w:val="Default"/>
        <w:jc w:val="both"/>
        <w:rPr/>
      </w:pPr>
      <w:r>
        <w:rPr/>
        <w:t xml:space="preserve">Dichiara, sotto la propria responsabilità, di essere in possesso di </w:t>
      </w:r>
      <w:r>
        <w:rPr>
          <w:rStyle w:val="Carpredefinitoparagrafo"/>
          <w:b/>
          <w:bCs/>
        </w:rPr>
        <w:t>almeno uno</w:t>
      </w:r>
      <w:r>
        <w:rPr/>
        <w:t xml:space="preserve"> dei requisiti necessari per l’accesso</w:t>
      </w:r>
      <w:r>
        <w:rPr>
          <w:rStyle w:val="Richiamoallanotaapidipagina"/>
        </w:rPr>
        <w:footnoteReference w:id="2"/>
      </w:r>
      <w:r>
        <w:rPr/>
        <w:t xml:space="preserve"> (compilare </w:t>
      </w:r>
      <w:r>
        <w:rPr>
          <w:rStyle w:val="Carpredefinitoparagrafo"/>
          <w:b/>
          <w:bCs/>
        </w:rPr>
        <w:t>Dichiarazione sostituiva di Certificazione</w:t>
      </w:r>
      <w:r>
        <w:rPr/>
        <w:t>):</w:t>
      </w:r>
    </w:p>
    <w:p>
      <w:pPr>
        <w:pStyle w:val="Default"/>
        <w:jc w:val="both"/>
        <w:rPr/>
      </w:pPr>
      <w:r>
        <w:rPr/>
      </w:r>
    </w:p>
    <w:p>
      <w:pPr>
        <w:pStyle w:val="Normal"/>
        <w:suppressAutoHyphens w:val="true"/>
        <w:spacing w:lineRule="auto" w:line="276"/>
        <w:ind w:left="1077" w:right="0" w:hanging="0"/>
        <w:jc w:val="both"/>
        <w:rPr/>
      </w:pPr>
      <w:r>
        <w:rPr>
          <w:rStyle w:val="Carpredefinitoparagrafo"/>
          <w:rFonts w:ascii="Calibri" w:hAnsi="Calibri"/>
          <w:sz w:val="28"/>
        </w:rPr>
        <w:t xml:space="preserve">☐ </w:t>
      </w:r>
      <w:r>
        <w:rPr>
          <w:rStyle w:val="Carpredefinitoparagrafo"/>
          <w:rFonts w:ascii="Calibri" w:hAnsi="Calibri"/>
          <w:sz w:val="24"/>
        </w:rPr>
        <w:t>diploma di istruzione secondaria di secondo grado di durata quinquennale;</w:t>
      </w:r>
    </w:p>
    <w:p>
      <w:pPr>
        <w:pStyle w:val="Normal"/>
        <w:suppressAutoHyphens w:val="true"/>
        <w:spacing w:lineRule="auto" w:line="276"/>
        <w:ind w:left="1077" w:right="0" w:hanging="0"/>
        <w:jc w:val="both"/>
        <w:rPr/>
      </w:pPr>
      <w:r>
        <w:rPr>
          <w:rStyle w:val="Carpredefinitoparagrafo"/>
          <w:sz w:val="28"/>
        </w:rPr>
        <w:t xml:space="preserve">☐ </w:t>
      </w:r>
      <w:r>
        <w:rPr>
          <w:rStyle w:val="Carpredefinitoparagrafo"/>
          <w:rFonts w:ascii="Calibri" w:hAnsi="Calibri"/>
          <w:sz w:val="24"/>
        </w:rPr>
        <w:t>qualifica IeFP di operatore agricolo;</w:t>
      </w:r>
    </w:p>
    <w:p>
      <w:pPr>
        <w:pStyle w:val="Normal"/>
        <w:suppressAutoHyphens w:val="true"/>
        <w:spacing w:lineRule="auto" w:line="276"/>
        <w:ind w:left="1077" w:right="0" w:hanging="0"/>
        <w:jc w:val="both"/>
        <w:rPr/>
      </w:pPr>
      <w:r>
        <w:rPr>
          <w:rStyle w:val="Carpredefinitoparagrafo"/>
          <w:sz w:val="28"/>
        </w:rPr>
        <w:t xml:space="preserve">☐ </w:t>
      </w:r>
      <w:r>
        <w:rPr>
          <w:rStyle w:val="Carpredefinitoparagrafo"/>
          <w:rFonts w:ascii="Calibri" w:hAnsi="Calibri"/>
          <w:sz w:val="24"/>
        </w:rPr>
        <w:t>diploma IeFP di tecnico agricolo;</w:t>
      </w:r>
    </w:p>
    <w:p>
      <w:pPr>
        <w:pStyle w:val="Normal"/>
        <w:suppressAutoHyphens w:val="true"/>
        <w:spacing w:lineRule="auto" w:line="276"/>
        <w:ind w:left="1361" w:right="0" w:hanging="283"/>
        <w:jc w:val="both"/>
        <w:rPr/>
      </w:pPr>
      <w:r>
        <w:rPr>
          <w:rStyle w:val="Carpredefinitoparagrafo"/>
          <w:sz w:val="28"/>
        </w:rPr>
        <w:t xml:space="preserve">☐ </w:t>
      </w:r>
      <w:r>
        <w:rPr>
          <w:rStyle w:val="Carpredefinitoparagrafo"/>
          <w:rFonts w:ascii="Calibri" w:hAnsi="Calibri"/>
          <w:sz w:val="24"/>
        </w:rPr>
        <w:t>tre anni di esperienza lavorativa nel settore di riferimento con almeno il diploma di scuola secondaria di primo grado.</w:t>
      </w:r>
    </w:p>
    <w:p>
      <w:pPr>
        <w:pStyle w:val="Normal"/>
        <w:jc w:val="both"/>
        <w:rPr/>
      </w:pPr>
      <w:r>
        <w:rPr/>
      </w:r>
    </w:p>
    <w:p>
      <w:pPr>
        <w:pStyle w:val="Default"/>
        <w:suppressAutoHyphens w:val="true"/>
        <w:spacing w:lineRule="auto" w:line="276"/>
        <w:ind w:left="283" w:right="0" w:hanging="283"/>
        <w:jc w:val="both"/>
        <w:rPr/>
      </w:pPr>
      <w:r>
        <w:rPr>
          <w:rStyle w:val="Carpredefinitoparagrafo"/>
          <w:sz w:val="28"/>
        </w:rPr>
        <w:t xml:space="preserve">☐ </w:t>
      </w:r>
      <w:r>
        <w:rPr/>
        <w:t xml:space="preserve">Richiede inoltre, il riconoscimento dei credito formativo di frequenza con valore </w:t>
      </w:r>
      <w:r>
        <w:rPr>
          <w:rStyle w:val="Carpredefinitoparagrafo"/>
          <w:b/>
          <w:bCs/>
        </w:rPr>
        <w:t>a priori</w:t>
      </w:r>
      <w:r>
        <w:rPr/>
        <w:t xml:space="preserve"> in quanto:</w:t>
      </w:r>
    </w:p>
    <w:p>
      <w:pPr>
        <w:pStyle w:val="Default"/>
        <w:suppressAutoHyphens w:val="true"/>
        <w:spacing w:lineRule="auto" w:line="276"/>
        <w:ind w:left="737" w:right="0" w:hanging="283"/>
        <w:jc w:val="both"/>
        <w:rPr/>
      </w:pPr>
      <w:r>
        <w:rPr>
          <w:rStyle w:val="Carpredefinitoparagrafo"/>
          <w:sz w:val="28"/>
        </w:rPr>
        <w:t xml:space="preserve">☐ </w:t>
      </w:r>
      <w:r>
        <w:rPr/>
        <w:t>in possesso di una qualificazione di Manutentore del verde ai sensi dell’art. 12, comma 2, della legge n. 154/2016;</w:t>
      </w:r>
    </w:p>
    <w:p>
      <w:pPr>
        <w:pStyle w:val="Default"/>
        <w:suppressAutoHyphens w:val="true"/>
        <w:spacing w:lineRule="auto" w:line="276"/>
        <w:ind w:left="680" w:right="0" w:hanging="227"/>
        <w:jc w:val="both"/>
        <w:rPr/>
      </w:pPr>
      <w:r>
        <w:rPr>
          <w:rStyle w:val="Carpredefinitoparagrafo"/>
          <w:sz w:val="28"/>
        </w:rPr>
        <w:t xml:space="preserve">☐ </w:t>
      </w:r>
      <w:r>
        <w:rPr/>
        <w:t>esentato di cui al par. 7 dell’Accordo in Conferenza Stato Regioni relativo allo standard professionale e formativo per l’attività di Manutenzione del verde del 22/2/2018 18/30/SR15/C9 C10, cioè nello specifico:</w:t>
      </w:r>
    </w:p>
    <w:p>
      <w:pPr>
        <w:pStyle w:val="Default"/>
        <w:suppressAutoHyphens w:val="true"/>
        <w:spacing w:lineRule="auto" w:line="276"/>
        <w:ind w:left="1701" w:right="0" w:hanging="283"/>
        <w:jc w:val="both"/>
        <w:rPr/>
      </w:pPr>
      <w:r>
        <w:rPr>
          <w:rStyle w:val="Carpredefinitoparagrafo"/>
          <w:sz w:val="28"/>
        </w:rPr>
        <w:t xml:space="preserve">☐ </w:t>
      </w:r>
      <w:r>
        <w:rPr/>
        <w:t>in possesso di una qualificazione professionale regionale riconducibile alle ADA del QNQR associate alla qualificazione di Manutentore del verde (ADA.01.01.27 Costruzione di aree verdi, parchi e giardini e ADA.01.01.28 Cura e manutenzione di aree verdi, parchi e giardini), fra i quali la qualifica di “Tecnico della manutenzione delle aree verdi”, afferente al Repertorio dei profili professionali della Regione Lazio;</w:t>
      </w:r>
    </w:p>
    <w:p>
      <w:pPr>
        <w:pStyle w:val="Default"/>
        <w:suppressAutoHyphens w:val="true"/>
        <w:spacing w:lineRule="auto" w:line="276"/>
        <w:ind w:left="1701" w:right="0" w:hanging="283"/>
        <w:jc w:val="both"/>
        <w:rPr/>
      </w:pPr>
      <w:r>
        <w:rPr>
          <w:rStyle w:val="Carpredefinitoparagrafo"/>
          <w:sz w:val="28"/>
        </w:rPr>
        <w:t xml:space="preserve">☐ </w:t>
      </w:r>
      <w:r>
        <w:rPr/>
        <w:t>in possesso di laurea, anche triennale, nelle discipline agrarie e forestali, ambientali e naturalistiche;</w:t>
      </w:r>
    </w:p>
    <w:p>
      <w:pPr>
        <w:pStyle w:val="Default"/>
        <w:suppressAutoHyphens w:val="true"/>
        <w:spacing w:lineRule="auto" w:line="276"/>
        <w:ind w:left="1701" w:right="0" w:hanging="283"/>
        <w:jc w:val="both"/>
        <w:rPr/>
      </w:pPr>
      <w:r>
        <w:rPr>
          <w:rStyle w:val="Carpredefinitoparagrafo"/>
          <w:sz w:val="28"/>
        </w:rPr>
        <w:t xml:space="preserve">☐ </w:t>
      </w:r>
      <w:r>
        <w:rPr/>
        <w:t>in possesso di master post universitario in temi legati alla gestione del verde e/o del paesaggio;</w:t>
      </w:r>
    </w:p>
    <w:p>
      <w:pPr>
        <w:pStyle w:val="Default"/>
        <w:suppressAutoHyphens w:val="true"/>
        <w:spacing w:lineRule="auto" w:line="276"/>
        <w:ind w:left="1701" w:right="0" w:hanging="283"/>
        <w:jc w:val="both"/>
        <w:rPr/>
      </w:pPr>
      <w:r>
        <w:rPr>
          <w:rStyle w:val="Carpredefinitoparagrafo"/>
          <w:sz w:val="28"/>
        </w:rPr>
        <w:t xml:space="preserve">☐ </w:t>
      </w:r>
      <w:r>
        <w:rPr/>
        <w:t>in possesso di diploma di istruzione superiore di durata quinquennale in materia agraria e forestale;</w:t>
      </w:r>
    </w:p>
    <w:p>
      <w:pPr>
        <w:pStyle w:val="Default"/>
        <w:tabs>
          <w:tab w:val="clear" w:pos="709"/>
          <w:tab w:val="left" w:pos="3111" w:leader="none"/>
        </w:tabs>
        <w:suppressAutoHyphens w:val="true"/>
        <w:spacing w:lineRule="auto" w:line="276"/>
        <w:ind w:left="1701" w:right="0" w:hanging="283"/>
        <w:jc w:val="both"/>
        <w:rPr/>
      </w:pPr>
      <w:r>
        <w:rPr>
          <w:rStyle w:val="Carpredefinitoparagrafo"/>
          <w:sz w:val="28"/>
        </w:rPr>
        <w:t>☐</w:t>
      </w:r>
      <w:r>
        <w:rPr/>
        <w:t>iscritto all’ordini e collegio professionale del settore agrario e forestale;</w:t>
      </w:r>
    </w:p>
    <w:p>
      <w:pPr>
        <w:pStyle w:val="Default"/>
        <w:suppressAutoHyphens w:val="true"/>
        <w:spacing w:lineRule="auto" w:line="276"/>
        <w:ind w:left="1701" w:right="0" w:hanging="283"/>
        <w:jc w:val="both"/>
        <w:rPr/>
      </w:pPr>
      <w:r>
        <w:rPr>
          <w:rStyle w:val="Carpredefinitoparagrafo"/>
          <w:sz w:val="28"/>
        </w:rPr>
        <w:t xml:space="preserve">☐ </w:t>
      </w:r>
      <w:r>
        <w:rPr/>
        <w:t>in possesso di una qualificazione pubblica di livello minimo 4 EQF, riconducibile alle ADA del QNQR richiamate sopra ovvero nei settori scientifico disciplinari, relativi alle discipline agrarie e forestali;</w:t>
      </w:r>
    </w:p>
    <w:p>
      <w:pPr>
        <w:pStyle w:val="Default"/>
        <w:suppressAutoHyphens w:val="true"/>
        <w:spacing w:lineRule="auto" w:line="276"/>
        <w:ind w:left="1701" w:right="0" w:hanging="283"/>
        <w:jc w:val="both"/>
        <w:rPr/>
      </w:pPr>
      <w:r>
        <w:rPr>
          <w:rStyle w:val="Carpredefinitoparagrafo"/>
          <w:sz w:val="28"/>
        </w:rPr>
        <w:t xml:space="preserve">☐ </w:t>
      </w:r>
      <w:r>
        <w:rPr/>
        <w:t>in possesso di qualifica di operatore agricolo e di diploma di tecnico agricolo rilasciati a seguito della frequenza dei percorsi di Istruzione e Formazione Professionale (IeFP);</w:t>
      </w:r>
    </w:p>
    <w:p>
      <w:pPr>
        <w:pStyle w:val="Default"/>
        <w:suppressAutoHyphens w:val="true"/>
        <w:spacing w:lineRule="auto" w:line="276"/>
        <w:ind w:left="1701" w:right="0" w:hanging="283"/>
        <w:jc w:val="both"/>
        <w:rPr/>
      </w:pPr>
      <w:r>
        <w:rPr>
          <w:rStyle w:val="Carpredefinitoparagrafo"/>
          <w:sz w:val="28"/>
        </w:rPr>
        <w:t xml:space="preserve">☐ </w:t>
      </w:r>
      <w:r>
        <w:rPr/>
        <w:t xml:space="preserve">titolari, soci con partecipazione di puro lavoro, coadiuvanti, dipendenti e collaboratori familiari delle imprese iscritte, alla data di entrata in vigore della legge 28 luglio 2016 n. 154, al Registro delle Imprese della CCIAA (cod. ATECO 81.30.00), con esperienza biennale documentata </w:t>
        <w:tab/>
        <w:t>alla data del 22 febbraio 2018. La documentazione comprovante l’esperienza deve essere stata presentata agli organismi preposti all’iscrizione al Registro delle Imprese della CCIA o agli Albi delle imprese artigiane (allegare documentazione alla presente Domanda di Ammissione).</w:t>
      </w:r>
    </w:p>
    <w:p>
      <w:pPr>
        <w:pStyle w:val="Corpodeltesto"/>
        <w:suppressAutoHyphens w:val="true"/>
        <w:spacing w:lineRule="auto" w:line="240" w:before="0" w:after="140"/>
        <w:ind w:left="283" w:right="0" w:hanging="283"/>
        <w:jc w:val="both"/>
        <w:rPr/>
      </w:pPr>
      <w:r>
        <w:rPr>
          <w:rStyle w:val="Carpredefinitoparagrafo"/>
          <w:rFonts w:ascii="Calibri" w:hAnsi="Calibri"/>
          <w:sz w:val="28"/>
        </w:rPr>
        <w:t xml:space="preserve">☐ </w:t>
      </w:r>
      <w:r>
        <w:rPr>
          <w:rStyle w:val="Carpredefinitoparagrafo"/>
          <w:rFonts w:ascii="Calibri" w:hAnsi="Calibri"/>
          <w:sz w:val="24"/>
        </w:rPr>
        <w:t xml:space="preserve">Richiede il riconoscimento di crediti formativi di frequenza sulla base della valutazione degli apprendimenti non formali ed informali, derivati da attività lavorativa o formativa attinente agli argomenti oggetto del corso. Sono riconoscibili per un massimo del 15% della durata del percorso, al netto del tirocinio </w:t>
      </w:r>
      <w:r>
        <w:rPr>
          <w:rStyle w:val="Carpredefinitoparagrafo"/>
          <w:rFonts w:ascii="Calibri" w:hAnsi="Calibri"/>
          <w:i/>
          <w:iCs/>
          <w:sz w:val="24"/>
        </w:rPr>
        <w:t>curriculare</w:t>
      </w:r>
      <w:r>
        <w:rPr>
          <w:rStyle w:val="Carpredefinitoparagrafo"/>
          <w:rFonts w:ascii="Calibri" w:hAnsi="Calibri"/>
          <w:sz w:val="24"/>
        </w:rPr>
        <w:t xml:space="preserve"> e verranno valutati mediante apposita procedura prevista dalla Regione Lazio.</w:t>
      </w:r>
    </w:p>
    <w:p>
      <w:pPr>
        <w:pStyle w:val="Default"/>
        <w:jc w:val="both"/>
        <w:rPr/>
      </w:pPr>
      <w:r>
        <w:rPr/>
      </w:r>
    </w:p>
    <w:p>
      <w:pPr>
        <w:pStyle w:val="Default"/>
        <w:jc w:val="both"/>
        <w:rPr/>
      </w:pPr>
      <w:r>
        <w:rPr/>
      </w:r>
    </w:p>
    <w:p>
      <w:pPr>
        <w:pStyle w:val="Default"/>
        <w:jc w:val="both"/>
        <w:rPr/>
      </w:pPr>
      <w:r>
        <w:rPr/>
      </w:r>
    </w:p>
    <w:p>
      <w:pPr>
        <w:pStyle w:val="Default"/>
        <w:jc w:val="both"/>
        <w:rPr/>
      </w:pPr>
      <w:r>
        <w:rPr/>
        <w:t>Consapevole delle sanzioni penali e civili, nel caso di dichiarazioni mendaci, di formazione o uso di atti falsi, richiamate dall’art. 76 del DPR n. 445 del 28/12/2000, sotto la propria responsabilità</w:t>
      </w:r>
    </w:p>
    <w:p>
      <w:pPr>
        <w:pStyle w:val="Default"/>
        <w:jc w:val="both"/>
        <w:rPr/>
      </w:pPr>
      <w:r>
        <w:rPr/>
      </w:r>
    </w:p>
    <w:p>
      <w:pPr>
        <w:pStyle w:val="Default"/>
        <w:jc w:val="center"/>
        <w:rPr>
          <w:b/>
          <w:bCs/>
          <w:sz w:val="26"/>
          <w:szCs w:val="26"/>
        </w:rPr>
      </w:pPr>
      <w:r>
        <w:rPr>
          <w:b/>
          <w:bCs/>
          <w:sz w:val="26"/>
          <w:szCs w:val="26"/>
        </w:rPr>
        <w:t>CHIEDE DI ESSERE AMMESSO AL CORSO PER GIARDINIERI D’ARTE.</w:t>
      </w:r>
    </w:p>
    <w:p>
      <w:pPr>
        <w:pStyle w:val="Default"/>
        <w:jc w:val="center"/>
        <w:rPr>
          <w:rFonts w:ascii="Calibri" w:hAnsi="Calibri"/>
          <w:sz w:val="24"/>
        </w:rPr>
      </w:pPr>
      <w:r>
        <w:rPr>
          <w:sz w:val="24"/>
        </w:rPr>
      </w:r>
    </w:p>
    <w:p>
      <w:pPr>
        <w:pStyle w:val="Default"/>
        <w:jc w:val="center"/>
        <w:rPr>
          <w:rFonts w:ascii="Calibri" w:hAnsi="Calibri"/>
          <w:sz w:val="24"/>
        </w:rPr>
      </w:pPr>
      <w:r>
        <w:rPr>
          <w:sz w:val="24"/>
        </w:rPr>
      </w:r>
    </w:p>
    <w:p>
      <w:pPr>
        <w:pStyle w:val="Corpodeltesto"/>
        <w:jc w:val="both"/>
        <w:rPr>
          <w:rFonts w:ascii="Calibri" w:hAnsi="Calibri"/>
          <w:sz w:val="24"/>
        </w:rPr>
      </w:pPr>
      <w:r>
        <w:rPr>
          <w:rFonts w:ascii="Calibri" w:hAnsi="Calibri"/>
          <w:sz w:val="24"/>
        </w:rPr>
        <w:t>A tal fine, allega alla presente:</w:t>
      </w:r>
    </w:p>
    <w:p>
      <w:pPr>
        <w:pStyle w:val="Corpodeltesto"/>
        <w:numPr>
          <w:ilvl w:val="0"/>
          <w:numId w:val="3"/>
        </w:numPr>
        <w:jc w:val="both"/>
        <w:rPr>
          <w:rFonts w:ascii="Calibri" w:hAnsi="Calibri"/>
          <w:sz w:val="24"/>
        </w:rPr>
      </w:pPr>
      <w:r>
        <w:rPr>
          <w:rFonts w:ascii="Calibri" w:hAnsi="Calibri"/>
          <w:sz w:val="24"/>
        </w:rPr>
        <w:t>Fotocopia di un documento di identità valido, debitamente sottoscritto e leggibile (Carta d’identità, Patente di guida, Passaporto);</w:t>
      </w:r>
    </w:p>
    <w:p>
      <w:pPr>
        <w:pStyle w:val="Corpodeltesto"/>
        <w:numPr>
          <w:ilvl w:val="0"/>
          <w:numId w:val="3"/>
        </w:numPr>
        <w:jc w:val="both"/>
        <w:rPr>
          <w:rFonts w:ascii="Calibri" w:hAnsi="Calibri"/>
          <w:sz w:val="24"/>
        </w:rPr>
      </w:pPr>
      <w:r>
        <w:rPr>
          <w:rFonts w:ascii="Calibri" w:hAnsi="Calibri"/>
          <w:sz w:val="24"/>
        </w:rPr>
        <w:t>Fotocopia del Codice Fiscale;</w:t>
      </w:r>
    </w:p>
    <w:p>
      <w:pPr>
        <w:pStyle w:val="Corpodeltesto"/>
        <w:numPr>
          <w:ilvl w:val="0"/>
          <w:numId w:val="3"/>
        </w:numPr>
        <w:jc w:val="both"/>
        <w:rPr>
          <w:rFonts w:ascii="Calibri" w:hAnsi="Calibri"/>
          <w:sz w:val="24"/>
        </w:rPr>
      </w:pPr>
      <w:r>
        <w:rPr>
          <w:rFonts w:ascii="Calibri" w:hAnsi="Calibri"/>
          <w:sz w:val="24"/>
        </w:rPr>
        <w:t>Curriculum Vitae aggiornato datato e firmato.</w:t>
      </w:r>
    </w:p>
    <w:p>
      <w:pPr>
        <w:pStyle w:val="Corpodeltesto"/>
        <w:jc w:val="both"/>
        <w:rPr>
          <w:rFonts w:ascii="Calibri" w:hAnsi="Calibri"/>
          <w:sz w:val="24"/>
        </w:rPr>
      </w:pPr>
      <w:r>
        <w:rPr>
          <w:rFonts w:ascii="Calibri" w:hAnsi="Calibri"/>
          <w:sz w:val="24"/>
        </w:rPr>
        <w:t>Documenti e dichiarazioni non obbligatori:</w:t>
      </w:r>
    </w:p>
    <w:p>
      <w:pPr>
        <w:pStyle w:val="Corpodeltesto"/>
        <w:numPr>
          <w:ilvl w:val="0"/>
          <w:numId w:val="3"/>
        </w:numPr>
        <w:jc w:val="both"/>
        <w:rPr>
          <w:rFonts w:ascii="Calibri" w:hAnsi="Calibri"/>
          <w:sz w:val="24"/>
        </w:rPr>
      </w:pPr>
      <w:r>
        <w:rPr>
          <w:rFonts w:ascii="Calibri" w:hAnsi="Calibri"/>
          <w:sz w:val="24"/>
        </w:rPr>
        <w:t>Dichiarazione sostitutiva per indennità di rimborso;</w:t>
      </w:r>
    </w:p>
    <w:p>
      <w:pPr>
        <w:pStyle w:val="Corpodeltesto"/>
        <w:numPr>
          <w:ilvl w:val="0"/>
          <w:numId w:val="3"/>
        </w:numPr>
        <w:jc w:val="both"/>
        <w:rPr>
          <w:rFonts w:ascii="Calibri" w:hAnsi="Calibri"/>
          <w:sz w:val="24"/>
        </w:rPr>
      </w:pPr>
      <w:r>
        <w:rPr>
          <w:rFonts w:ascii="Calibri" w:hAnsi="Calibri"/>
          <w:sz w:val="24"/>
        </w:rPr>
        <w:t>Dichiarazione sostituiva di Certificazione</w:t>
      </w:r>
      <w:r>
        <w:rPr>
          <w:rStyle w:val="Richiamoallanotaapidipagina"/>
          <w:rFonts w:ascii="Calibri" w:hAnsi="Calibri"/>
          <w:sz w:val="24"/>
        </w:rPr>
        <w:footnoteReference w:id="3"/>
      </w:r>
      <w:r>
        <w:rPr>
          <w:rFonts w:ascii="Calibri" w:hAnsi="Calibri"/>
          <w:sz w:val="24"/>
        </w:rPr>
        <w:t>.</w:t>
      </w:r>
    </w:p>
    <w:p>
      <w:pPr>
        <w:pStyle w:val="Corpodeltesto"/>
        <w:jc w:val="both"/>
        <w:rPr>
          <w:rFonts w:ascii="Calibri" w:hAnsi="Calibri"/>
          <w:sz w:val="24"/>
        </w:rPr>
      </w:pPr>
      <w:r>
        <w:rPr>
          <w:rFonts w:ascii="Calibri" w:hAnsi="Calibri"/>
          <w:sz w:val="24"/>
        </w:rPr>
      </w:r>
    </w:p>
    <w:p>
      <w:pPr>
        <w:pStyle w:val="Corpodeltesto"/>
        <w:jc w:val="both"/>
        <w:rPr>
          <w:rFonts w:ascii="Calibri" w:hAnsi="Calibri"/>
          <w:sz w:val="24"/>
        </w:rPr>
      </w:pPr>
      <w:r>
        <w:rPr>
          <w:rFonts w:ascii="Calibri" w:hAnsi="Calibri"/>
          <w:sz w:val="24"/>
        </w:rPr>
      </w:r>
    </w:p>
    <w:p>
      <w:pPr>
        <w:pStyle w:val="Corpodeltesto"/>
        <w:jc w:val="both"/>
        <w:rPr>
          <w:rFonts w:ascii="Calibri" w:hAnsi="Calibri"/>
          <w:sz w:val="24"/>
        </w:rPr>
      </w:pPr>
      <w:r>
        <w:rPr>
          <w:rFonts w:ascii="Calibri" w:hAnsi="Calibri"/>
          <w:sz w:val="24"/>
        </w:rPr>
      </w:r>
    </w:p>
    <w:p>
      <w:pPr>
        <w:pStyle w:val="Corpodeltesto"/>
        <w:spacing w:lineRule="auto" w:line="480"/>
        <w:jc w:val="both"/>
        <w:rPr>
          <w:rFonts w:ascii="Calibri" w:hAnsi="Calibri"/>
          <w:sz w:val="24"/>
        </w:rPr>
      </w:pPr>
      <w:r>
        <w:rPr>
          <w:rFonts w:ascii="Calibri" w:hAnsi="Calibri"/>
          <w:sz w:val="24"/>
        </w:rPr>
        <w:t xml:space="preserve">       </w:t>
      </w:r>
      <w:r>
        <w:rPr>
          <w:rFonts w:ascii="Calibri" w:hAnsi="Calibri"/>
          <w:sz w:val="24"/>
        </w:rPr>
        <w:t>Luogo e Data</w:t>
        <w:tab/>
        <w:tab/>
        <w:tab/>
        <w:tab/>
        <w:tab/>
        <w:tab/>
        <w:t xml:space="preserve">           Firma del Dichiarante</w:t>
      </w:r>
    </w:p>
    <w:p>
      <w:pPr>
        <w:pStyle w:val="Corpodeltesto"/>
        <w:spacing w:lineRule="auto" w:line="480" w:before="0" w:after="140"/>
        <w:jc w:val="both"/>
        <w:rPr/>
      </w:pPr>
      <w:r>
        <w:rPr>
          <w:rStyle w:val="Carpredefinitoparagrafo"/>
          <w:rFonts w:ascii="Calibri" w:hAnsi="Calibri"/>
          <w:sz w:val="24"/>
        </w:rPr>
        <w:t>…………………………………</w:t>
      </w:r>
      <w:r>
        <w:rPr>
          <w:rStyle w:val="Carpredefinitoparagrafo"/>
          <w:rFonts w:ascii="Calibri" w:hAnsi="Calibri"/>
          <w:sz w:val="24"/>
        </w:rPr>
        <w:tab/>
        <w:tab/>
        <w:tab/>
        <w:tab/>
        <w:tab/>
        <w:t>………….…………………………………………</w:t>
      </w:r>
    </w:p>
    <w:sectPr>
      <w:footnotePr>
        <w:numFmt w:val="decimal"/>
      </w:footnotePr>
      <w:type w:val="nextPage"/>
      <w:pgSz w:w="11906" w:h="16838"/>
      <w:pgMar w:left="1417" w:right="1417" w:gutter="0" w:header="0" w:top="1134" w:footer="0" w:bottom="1134"/>
      <w:pgNumType w:fmt="decimal"/>
      <w:formProt w:val="false"/>
      <w:titlePg/>
      <w:textDirection w:val="lrTb"/>
      <w:docGrid w:type="default" w:linePitch="600" w:charSpace="3870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Carlito">
    <w:altName w:val="Calibri"/>
    <w:charset w:val="01"/>
    <w:family w:val="swiss"/>
    <w:pitch w:val="default"/>
  </w:font>
  <w:font w:name="OpenSymbol">
    <w:altName w:val="Arial Unicode MS"/>
    <w:charset w:val="01"/>
    <w:family w:val="swiss"/>
    <w:pitch w:val="default"/>
  </w:font>
  <w:font w:name="Arial">
    <w:charset w:val="01"/>
    <w:family w:val="swiss"/>
    <w:pitch w:val="default"/>
  </w:font>
  <w:font w:name="Calibri">
    <w:charset w:val="01"/>
    <w:family w:val="swiss"/>
    <w:pitch w:val="default"/>
  </w:font>
  <w:font w:name="DejaVu Sans Mono">
    <w:charset w:val="01"/>
    <w:family w:val="swiss"/>
    <w:pitch w:val="default"/>
  </w:font>
  <w:font w:name="Symbol">
    <w:charset w:val="01"/>
    <w:family w:val="auto"/>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Default"/>
        <w:jc w:val="both"/>
        <w:rPr/>
      </w:pPr>
      <w:r>
        <w:rPr>
          <w:rStyle w:val="Caratterinotaapidipagina"/>
        </w:rPr>
        <w:footnoteRef/>
      </w:r>
      <w:r>
        <w:rPr>
          <w:rStyle w:val="Carpredefinitoparagrafo"/>
          <w:sz w:val="20"/>
          <w:szCs w:val="20"/>
        </w:rPr>
        <w:t xml:space="preserve"> </w:t>
      </w:r>
      <w:r>
        <w:rPr>
          <w:rStyle w:val="Carpredefinitoparagrafo"/>
          <w:sz w:val="20"/>
          <w:szCs w:val="20"/>
        </w:rPr>
        <w:t xml:space="preserve">Per coloro che hanno conseguito un </w:t>
      </w:r>
      <w:r>
        <w:rPr>
          <w:rStyle w:val="Carpredefinitoparagrafo"/>
          <w:sz w:val="20"/>
          <w:szCs w:val="20"/>
          <w:u w:val="single"/>
        </w:rPr>
        <w:t>titolo di studio all’estero</w:t>
      </w:r>
      <w:r>
        <w:rPr>
          <w:rStyle w:val="Carpredefinitoparagrafo"/>
          <w:sz w:val="20"/>
          <w:szCs w:val="20"/>
        </w:rPr>
        <w:t xml:space="preserve"> occorre presentare una dichiarazione di valore o un documento equipollente/corrispondente che attesti il livello di scolarizzazione in conformità alla normativa vigente. Per gli stranieri è inoltre indispensabile </w:t>
      </w:r>
      <w:r>
        <w:rPr>
          <w:rStyle w:val="Carpredefinitoparagrafo"/>
          <w:sz w:val="20"/>
          <w:szCs w:val="20"/>
          <w:u w:val="single"/>
        </w:rPr>
        <w:t>una buona conoscenza della lingua italiana orale e scritta</w:t>
      </w:r>
      <w:r>
        <w:rPr>
          <w:rStyle w:val="Carpredefinitoparagrafo"/>
          <w:sz w:val="20"/>
          <w:szCs w:val="20"/>
        </w:rPr>
        <w:t>, che consenta di partecipare attivamente al percorso formativo. Tale conoscenza sarà verificata al momento del colloquio individuale.</w:t>
      </w:r>
    </w:p>
  </w:footnote>
  <w:footnote w:id="3">
    <w:p>
      <w:pPr>
        <w:pStyle w:val="Corpodeltesto"/>
        <w:spacing w:before="0" w:after="140"/>
        <w:jc w:val="both"/>
        <w:rPr>
          <w:rFonts w:ascii="Calibri" w:hAnsi="Calibri"/>
          <w:sz w:val="20"/>
          <w:szCs w:val="20"/>
        </w:rPr>
      </w:pPr>
      <w:r>
        <w:rPr>
          <w:rStyle w:val="Caratterinotaapidipagina"/>
        </w:rPr>
        <w:footnoteRef/>
      </w:r>
      <w:r>
        <w:rPr>
          <w:rFonts w:ascii="Calibri" w:hAnsi="Calibri"/>
          <w:sz w:val="20"/>
          <w:szCs w:val="20"/>
        </w:rPr>
        <w:t xml:space="preserve"> </w:t>
      </w:r>
      <w:r>
        <w:rPr>
          <w:rFonts w:ascii="Calibri" w:hAnsi="Calibri"/>
          <w:sz w:val="20"/>
          <w:szCs w:val="20"/>
        </w:rPr>
        <w:t>In caso di richiesta di Crediti formativi di frequenza in relazione ad apprendimenti non formali ed informali, l’Ente provvederà a comunicare al richiedente la documentazione necessaria da produrre.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0"/>
      <w:numFmt w:val="decimal"/>
      <w:lvlText w:val="%1"/>
      <w:lvlJc w:val="left"/>
      <w:pPr>
        <w:tabs>
          <w:tab w:val="num" w:pos="0"/>
        </w:tabs>
        <w:ind w:left="360" w:hanging="360"/>
      </w:pPr>
      <w:rPr/>
    </w:lvl>
    <w:lvl w:ilvl="1">
      <w:start w:val="1"/>
      <w:numFmt w:val="decimal"/>
      <w:lvlText w:val="%1.%2"/>
      <w:lvlJc w:val="left"/>
      <w:pPr>
        <w:tabs>
          <w:tab w:val="num" w:pos="0"/>
        </w:tabs>
        <w:ind w:left="360" w:hanging="360"/>
      </w:pPr>
      <w:rPr>
        <w:sz w:val="20"/>
        <w:b/>
        <w:rFonts w:ascii="Arial" w:hAnsi="Arial"/>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720" w:hanging="72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3">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
      <w:lvlJc w:val="left"/>
      <w:pPr>
        <w:tabs>
          <w:tab w:val="num" w:pos="0"/>
        </w:tabs>
        <w:ind w:left="1080" w:hanging="360"/>
      </w:pPr>
      <w:rPr>
        <w:rFonts w:ascii="OpenSymbol" w:hAnsi="OpenSymbol" w:cs="OpenSymbol" w:hint="default"/>
        <w:color w:val="auto"/>
      </w:rPr>
    </w:lvl>
    <w:lvl w:ilvl="2">
      <w:start w:val="1"/>
      <w:numFmt w:val="bullet"/>
      <w:lvlText w:val="▪"/>
      <w:lvlJc w:val="left"/>
      <w:pPr>
        <w:tabs>
          <w:tab w:val="num" w:pos="0"/>
        </w:tabs>
        <w:ind w:left="1440" w:hanging="360"/>
      </w:pPr>
      <w:rPr>
        <w:rFonts w:ascii="OpenSymbol" w:hAnsi="OpenSymbol" w:cs="OpenSymbol" w:hint="default"/>
        <w:color w:val="auto"/>
      </w:rPr>
    </w:lvl>
    <w:lvl w:ilvl="3">
      <w:start w:val="1"/>
      <w:numFmt w:val="bullet"/>
      <w:lvlText w:val=""/>
      <w:lvlJc w:val="left"/>
      <w:pPr>
        <w:tabs>
          <w:tab w:val="num" w:pos="0"/>
        </w:tabs>
        <w:ind w:left="1800" w:hanging="360"/>
      </w:pPr>
      <w:rPr>
        <w:rFonts w:ascii="Symbol" w:hAnsi="Symbol" w:cs="Symbol" w:hint="default"/>
        <w:color w:val="auto"/>
      </w:rPr>
    </w:lvl>
    <w:lvl w:ilvl="4">
      <w:start w:val="1"/>
      <w:numFmt w:val="bullet"/>
      <w:lvlText w:val="◦"/>
      <w:lvlJc w:val="left"/>
      <w:pPr>
        <w:tabs>
          <w:tab w:val="num" w:pos="0"/>
        </w:tabs>
        <w:ind w:left="2160" w:hanging="360"/>
      </w:pPr>
      <w:rPr>
        <w:rFonts w:ascii="OpenSymbol" w:hAnsi="OpenSymbol" w:cs="OpenSymbol" w:hint="default"/>
        <w:color w:val="auto"/>
      </w:rPr>
    </w:lvl>
    <w:lvl w:ilvl="5">
      <w:start w:val="1"/>
      <w:numFmt w:val="bullet"/>
      <w:lvlText w:val="▪"/>
      <w:lvlJc w:val="left"/>
      <w:pPr>
        <w:tabs>
          <w:tab w:val="num" w:pos="0"/>
        </w:tabs>
        <w:ind w:left="2520" w:hanging="360"/>
      </w:pPr>
      <w:rPr>
        <w:rFonts w:ascii="OpenSymbol" w:hAnsi="OpenSymbol" w:cs="OpenSymbol" w:hint="default"/>
        <w:color w:val="auto"/>
      </w:rPr>
    </w:lvl>
    <w:lvl w:ilvl="6">
      <w:start w:val="1"/>
      <w:numFmt w:val="bullet"/>
      <w:lvlText w:val=""/>
      <w:lvlJc w:val="left"/>
      <w:pPr>
        <w:tabs>
          <w:tab w:val="num" w:pos="0"/>
        </w:tabs>
        <w:ind w:left="2880" w:hanging="360"/>
      </w:pPr>
      <w:rPr>
        <w:rFonts w:ascii="Symbol" w:hAnsi="Symbol" w:cs="Symbol" w:hint="default"/>
        <w:color w:val="auto"/>
      </w:rPr>
    </w:lvl>
    <w:lvl w:ilvl="7">
      <w:start w:val="1"/>
      <w:numFmt w:val="bullet"/>
      <w:lvlText w:val="◦"/>
      <w:lvlJc w:val="left"/>
      <w:pPr>
        <w:tabs>
          <w:tab w:val="num" w:pos="0"/>
        </w:tabs>
        <w:ind w:left="3240" w:hanging="360"/>
      </w:pPr>
      <w:rPr>
        <w:rFonts w:ascii="OpenSymbol" w:hAnsi="OpenSymbol" w:cs="OpenSymbol" w:hint="default"/>
        <w:color w:val="auto"/>
      </w:rPr>
    </w:lvl>
    <w:lvl w:ilvl="8">
      <w:start w:val="1"/>
      <w:numFmt w:val="bullet"/>
      <w:lvlText w:val="▪"/>
      <w:lvlJc w:val="left"/>
      <w:pPr>
        <w:tabs>
          <w:tab w:val="num" w:pos="0"/>
        </w:tabs>
        <w:ind w:left="3600" w:hanging="360"/>
      </w:pPr>
      <w:rPr>
        <w:rFonts w:ascii="OpenSymbol" w:hAnsi="OpenSymbol" w:cs="OpenSymbol" w:hint="default"/>
        <w:color w:val="auto"/>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it-IT"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Carlito" w:hAnsi="Carlito" w:eastAsia="Carlito" w:cs="Carlito"/>
      <w:b w:val="false"/>
      <w:bCs w:val="false"/>
      <w:i w:val="false"/>
      <w:iCs w:val="false"/>
      <w:caps w:val="false"/>
      <w:smallCaps w:val="false"/>
      <w:strike w:val="false"/>
      <w:dstrike w:val="false"/>
      <w:outline w:val="false"/>
      <w:emboss w:val="false"/>
      <w:imprint w:val="false"/>
      <w:color w:val="000000"/>
      <w:spacing w:val="0"/>
      <w:w w:val="100"/>
      <w:kern w:val="2"/>
      <w:position w:val="0"/>
      <w:sz w:val="21"/>
      <w:sz w:val="21"/>
      <w:szCs w:val="24"/>
      <w:u w:val="none"/>
      <w:shd w:fill="auto" w:val="clear"/>
      <w:vertAlign w:val="baseline"/>
      <w:em w:val="none"/>
      <w:lang w:val="it-IT" w:eastAsia="zh-CN" w:bidi="hi-IN"/>
    </w:rPr>
  </w:style>
  <w:style w:type="paragraph" w:styleId="Titolo1">
    <w:name w:val="Heading 1"/>
    <w:basedOn w:val="Titolo"/>
    <w:next w:val="Corpodeltesto"/>
    <w:qFormat/>
    <w:pPr>
      <w:numPr>
        <w:ilvl w:val="0"/>
        <w:numId w:val="1"/>
      </w:numPr>
      <w:suppressAutoHyphens w:val="true"/>
      <w:outlineLvl w:val="0"/>
    </w:pPr>
    <w:rPr/>
  </w:style>
  <w:style w:type="paragraph" w:styleId="Titolo2">
    <w:name w:val="Heading 2"/>
    <w:basedOn w:val="Titolo"/>
    <w:next w:val="Corpodeltesto"/>
    <w:qFormat/>
    <w:pPr>
      <w:numPr>
        <w:ilvl w:val="1"/>
        <w:numId w:val="1"/>
      </w:numPr>
      <w:suppressAutoHyphens w:val="true"/>
      <w:spacing w:before="200" w:after="0"/>
      <w:outlineLvl w:val="1"/>
    </w:pPr>
    <w:rPr/>
  </w:style>
  <w:style w:type="paragraph" w:styleId="Titolo3">
    <w:name w:val="Heading 3"/>
    <w:basedOn w:val="Titolo"/>
    <w:next w:val="Corpodeltesto"/>
    <w:qFormat/>
    <w:pPr>
      <w:numPr>
        <w:ilvl w:val="2"/>
        <w:numId w:val="1"/>
      </w:numPr>
      <w:suppressAutoHyphens w:val="true"/>
      <w:spacing w:before="140" w:after="0"/>
      <w:outlineLvl w:val="2"/>
    </w:pPr>
    <w:rPr/>
  </w:style>
  <w:style w:type="paragraph" w:styleId="Titolo4">
    <w:name w:val="Heading 4"/>
    <w:basedOn w:val="Titolo"/>
    <w:next w:val="Corpodeltesto"/>
    <w:qFormat/>
    <w:pPr>
      <w:numPr>
        <w:ilvl w:val="3"/>
        <w:numId w:val="1"/>
      </w:numPr>
      <w:suppressAutoHyphens w:val="true"/>
      <w:spacing w:before="120" w:after="0"/>
      <w:outlineLvl w:val="3"/>
    </w:pPr>
    <w:rPr>
      <w:i/>
      <w:iCs/>
    </w:rPr>
  </w:style>
  <w:style w:type="paragraph" w:styleId="Titolo5">
    <w:name w:val="Heading 5"/>
    <w:basedOn w:val="Titolo"/>
    <w:next w:val="Corpodeltesto"/>
    <w:qFormat/>
    <w:pPr>
      <w:numPr>
        <w:ilvl w:val="4"/>
        <w:numId w:val="1"/>
      </w:numPr>
      <w:suppressAutoHyphens w:val="true"/>
      <w:spacing w:before="120" w:after="60"/>
      <w:outlineLvl w:val="4"/>
    </w:pPr>
    <w:rPr/>
  </w:style>
  <w:style w:type="paragraph" w:styleId="Titolo6">
    <w:name w:val="Heading 6"/>
    <w:basedOn w:val="Titolo"/>
    <w:next w:val="Corpodeltesto"/>
    <w:qFormat/>
    <w:pPr>
      <w:numPr>
        <w:ilvl w:val="5"/>
        <w:numId w:val="1"/>
      </w:numPr>
      <w:suppressAutoHyphens w:val="true"/>
      <w:spacing w:before="60" w:after="60"/>
      <w:outlineLvl w:val="5"/>
    </w:pPr>
    <w:rPr>
      <w:i/>
      <w:iCs/>
    </w:rPr>
  </w:style>
  <w:style w:type="paragraph" w:styleId="Titolo7">
    <w:name w:val="Heading 7"/>
    <w:basedOn w:val="Titolo"/>
    <w:next w:val="Corpodeltesto"/>
    <w:qFormat/>
    <w:pPr>
      <w:numPr>
        <w:ilvl w:val="6"/>
        <w:numId w:val="1"/>
      </w:numPr>
      <w:suppressAutoHyphens w:val="true"/>
      <w:spacing w:before="60" w:after="60"/>
      <w:outlineLvl w:val="6"/>
    </w:pPr>
    <w:rPr/>
  </w:style>
  <w:style w:type="paragraph" w:styleId="Titolo8">
    <w:name w:val="Heading 8"/>
    <w:basedOn w:val="Titolo"/>
    <w:next w:val="Corpodeltesto"/>
    <w:qFormat/>
    <w:pPr>
      <w:numPr>
        <w:ilvl w:val="7"/>
        <w:numId w:val="1"/>
      </w:numPr>
      <w:suppressAutoHyphens w:val="true"/>
      <w:spacing w:before="60" w:after="60"/>
      <w:outlineLvl w:val="7"/>
    </w:pPr>
    <w:rPr>
      <w:i/>
      <w:iCs/>
    </w:rPr>
  </w:style>
  <w:style w:type="paragraph" w:styleId="Titolo9">
    <w:name w:val="Heading 9"/>
    <w:basedOn w:val="Titolo"/>
    <w:next w:val="Corpodeltesto"/>
    <w:qFormat/>
    <w:pPr>
      <w:numPr>
        <w:ilvl w:val="8"/>
        <w:numId w:val="1"/>
      </w:numPr>
      <w:suppressAutoHyphens w:val="true"/>
      <w:spacing w:before="60" w:after="60"/>
      <w:outlineLvl w:val="8"/>
    </w:pPr>
    <w:rPr/>
  </w:style>
  <w:style w:type="character" w:styleId="Carpredefinitoparagrafo">
    <w:name w:val="Car. predefinito paragrafo"/>
    <w:qFormat/>
    <w:rPr/>
  </w:style>
  <w:style w:type="character" w:styleId="CollegamentoInternet">
    <w:name w:val="Hyperlink"/>
    <w:basedOn w:val="Carpredefinitoparagrafo"/>
    <w:rPr>
      <w:color w:val="0000FF"/>
      <w:u w:val="single"/>
    </w:rPr>
  </w:style>
  <w:style w:type="character" w:styleId="CollegamentoInternetvisitato">
    <w:name w:val="FollowedHyperlink"/>
    <w:basedOn w:val="Carpredefinitoparagrafo"/>
    <w:rPr>
      <w:color w:val="800080"/>
      <w:u w:val="single"/>
    </w:rPr>
  </w:style>
  <w:style w:type="character" w:styleId="FootnoteCharacters">
    <w:name w:val="Footnote Characters"/>
    <w:basedOn w:val="Carpredefinitoparagrafo"/>
    <w:qFormat/>
    <w:rPr>
      <w:vertAlign w:val="superscript"/>
    </w:rPr>
  </w:style>
  <w:style w:type="character" w:styleId="Caratterinotaapidipagina">
    <w:name w:val="Caratteri nota a piè di pagina"/>
    <w:qFormat/>
    <w:rPr/>
  </w:style>
  <w:style w:type="character" w:styleId="Richiamoallanotaapidipagina">
    <w:name w:val="Footnote Reference"/>
    <w:rPr>
      <w:vertAlign w:val="superscript"/>
    </w:rPr>
  </w:style>
  <w:style w:type="character" w:styleId="Caratteridinumerazione">
    <w:name w:val="Caratteri di numerazione"/>
    <w:qFormat/>
    <w:rPr/>
  </w:style>
  <w:style w:type="character" w:styleId="Punti">
    <w:name w:val="Punti"/>
    <w:qFormat/>
    <w:rPr>
      <w:rFonts w:ascii="OpenSymbol" w:hAnsi="OpenSymbol" w:eastAsia="OpenSymbol" w:cs="OpenSymbol"/>
      <w:color w:val="auto"/>
    </w:rPr>
  </w:style>
  <w:style w:type="character" w:styleId="Character20style">
    <w:name w:val="Character_20_style"/>
    <w:qFormat/>
    <w:rPr/>
  </w:style>
  <w:style w:type="character" w:styleId="WWCharLFO1LVL2">
    <w:name w:val="WW_CharLFO1LVL2"/>
    <w:qFormat/>
    <w:rPr>
      <w:rFonts w:ascii="Arial" w:hAnsi="Arial"/>
      <w:b/>
      <w:sz w:val="20"/>
    </w:rPr>
  </w:style>
  <w:style w:type="character" w:styleId="WWCharLFO2LVL1">
    <w:name w:val="WW_CharLFO2LVL1"/>
    <w:qFormat/>
    <w:rPr>
      <w:color w:val="auto"/>
      <w:sz w:val="20"/>
      <w:szCs w:val="20"/>
    </w:rPr>
  </w:style>
  <w:style w:type="character" w:styleId="WWCharLFO3LVL2">
    <w:name w:val="WW_CharLFO3LVL2"/>
    <w:qFormat/>
    <w:rPr>
      <w:rFonts w:cs="Courier New"/>
    </w:rPr>
  </w:style>
  <w:style w:type="character" w:styleId="WWCharLFO3LVL5">
    <w:name w:val="WW_CharLFO3LVL5"/>
    <w:qFormat/>
    <w:rPr>
      <w:rFonts w:cs="Courier New"/>
    </w:rPr>
  </w:style>
  <w:style w:type="character" w:styleId="WWCharLFO3LVL8">
    <w:name w:val="WW_CharLFO3LVL8"/>
    <w:qFormat/>
    <w:rPr>
      <w:rFonts w:cs="Courier New"/>
    </w:rPr>
  </w:style>
  <w:style w:type="character" w:styleId="WWCharLFO4LVL1">
    <w:name w:val="WW_CharLFO4LVL1"/>
    <w:qFormat/>
    <w:rPr>
      <w:b w:val="false"/>
      <w:color w:val="auto"/>
      <w:sz w:val="18"/>
    </w:rPr>
  </w:style>
  <w:style w:type="character" w:styleId="WWCharLFO5LVL1">
    <w:name w:val="WW_CharLFO5LVL1"/>
    <w:qFormat/>
    <w:rPr>
      <w:b w:val="false"/>
      <w:color w:val="auto"/>
      <w:sz w:val="18"/>
    </w:rPr>
  </w:style>
  <w:style w:type="character" w:styleId="WWCharLFO5LVL2">
    <w:name w:val="WW_CharLFO5LVL2"/>
    <w:qFormat/>
    <w:rPr>
      <w:rFonts w:cs="Courier New"/>
    </w:rPr>
  </w:style>
  <w:style w:type="character" w:styleId="WWCharLFO5LVL5">
    <w:name w:val="WW_CharLFO5LVL5"/>
    <w:qFormat/>
    <w:rPr>
      <w:rFonts w:cs="Courier New"/>
    </w:rPr>
  </w:style>
  <w:style w:type="character" w:styleId="WWCharLFO5LVL8">
    <w:name w:val="WW_CharLFO5LVL8"/>
    <w:qFormat/>
    <w:rPr>
      <w:rFonts w:cs="Courier New"/>
    </w:rPr>
  </w:style>
  <w:style w:type="character" w:styleId="WWCharLFO6LVL1">
    <w:name w:val="WW_CharLFO6LVL1"/>
    <w:qFormat/>
    <w:rPr>
      <w:b w:val="false"/>
      <w:color w:val="auto"/>
      <w:sz w:val="18"/>
    </w:rPr>
  </w:style>
  <w:style w:type="character" w:styleId="WWCharLFO6LVL5">
    <w:name w:val="WW_CharLFO6LVL5"/>
    <w:qFormat/>
    <w:rPr>
      <w:rFonts w:cs="Courier New"/>
    </w:rPr>
  </w:style>
  <w:style w:type="character" w:styleId="WWCharLFO6LVL8">
    <w:name w:val="WW_CharLFO6LVL8"/>
    <w:qFormat/>
    <w:rPr>
      <w:rFonts w:cs="Courier New"/>
    </w:rPr>
  </w:style>
  <w:style w:type="character" w:styleId="WWCharLFO7LVL1">
    <w:name w:val="WW_CharLFO7LVL1"/>
    <w:qFormat/>
    <w:rPr>
      <w:b w:val="false"/>
      <w:color w:val="auto"/>
      <w:sz w:val="18"/>
    </w:rPr>
  </w:style>
  <w:style w:type="character" w:styleId="WWCharLFO7LVL2">
    <w:name w:val="WW_CharLFO7LVL2"/>
    <w:qFormat/>
    <w:rPr>
      <w:rFonts w:cs="Courier New"/>
    </w:rPr>
  </w:style>
  <w:style w:type="character" w:styleId="WWCharLFO7LVL5">
    <w:name w:val="WW_CharLFO7LVL5"/>
    <w:qFormat/>
    <w:rPr>
      <w:rFonts w:cs="Courier New"/>
    </w:rPr>
  </w:style>
  <w:style w:type="character" w:styleId="WWCharLFO7LVL8">
    <w:name w:val="WW_CharLFO7LVL8"/>
    <w:qFormat/>
    <w:rPr>
      <w:rFonts w:cs="Courier New"/>
    </w:rPr>
  </w:style>
  <w:style w:type="character" w:styleId="WWCharLFO8LVL1">
    <w:name w:val="WW_CharLFO8LVL1"/>
    <w:qFormat/>
    <w:rPr>
      <w:color w:val="auto"/>
      <w:sz w:val="18"/>
    </w:rPr>
  </w:style>
  <w:style w:type="character" w:styleId="WWCharLFO8LVL2">
    <w:name w:val="WW_CharLFO8LVL2"/>
    <w:qFormat/>
    <w:rPr>
      <w:rFonts w:cs="Courier New"/>
    </w:rPr>
  </w:style>
  <w:style w:type="character" w:styleId="WWCharLFO8LVL5">
    <w:name w:val="WW_CharLFO8LVL5"/>
    <w:qFormat/>
    <w:rPr>
      <w:rFonts w:cs="Courier New"/>
    </w:rPr>
  </w:style>
  <w:style w:type="character" w:styleId="WWCharLFO8LVL8">
    <w:name w:val="WW_CharLFO8LVL8"/>
    <w:qFormat/>
    <w:rPr>
      <w:rFonts w:cs="Courier New"/>
    </w:rPr>
  </w:style>
  <w:style w:type="character" w:styleId="WWCharLFO9LVL1">
    <w:name w:val="WW_CharLFO9LVL1"/>
    <w:qFormat/>
    <w:rPr>
      <w:b w:val="false"/>
      <w:i w:val="false"/>
      <w:strike w:val="false"/>
      <w:dstrike w:val="false"/>
      <w:color w:val="000000"/>
      <w:position w:val="0"/>
      <w:sz w:val="20"/>
      <w:sz w:val="20"/>
      <w:szCs w:val="20"/>
      <w:u w:val="none"/>
      <w:shd w:fill="auto" w:val="clear"/>
      <w:vertAlign w:val="baseline"/>
    </w:rPr>
  </w:style>
  <w:style w:type="character" w:styleId="WWCharLFO9LVL2">
    <w:name w:val="WW_CharLFO9LVL2"/>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9LVL3">
    <w:name w:val="WW_CharLFO9LVL3"/>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9LVL4">
    <w:name w:val="WW_CharLFO9LVL4"/>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9LVL5">
    <w:name w:val="WW_CharLFO9LVL5"/>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9LVL6">
    <w:name w:val="WW_CharLFO9LVL6"/>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9LVL7">
    <w:name w:val="WW_CharLFO9LVL7"/>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9LVL8">
    <w:name w:val="WW_CharLFO9LVL8"/>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9LVL9">
    <w:name w:val="WW_CharLFO9LVL9"/>
    <w:qFormat/>
    <w:rPr>
      <w:rFonts w:ascii="Arial" w:hAnsi="Arial" w:eastAsia="Arial" w:cs="Arial"/>
      <w:b w:val="false"/>
      <w:i w:val="false"/>
      <w:strike w:val="false"/>
      <w:dstrike w:val="false"/>
      <w:color w:val="000000"/>
      <w:position w:val="0"/>
      <w:sz w:val="20"/>
      <w:sz w:val="20"/>
      <w:szCs w:val="20"/>
      <w:u w:val="none"/>
      <w:shd w:fill="auto" w:val="clear"/>
      <w:vertAlign w:val="baseline"/>
    </w:rPr>
  </w:style>
  <w:style w:type="character" w:styleId="WWCharLFO11LVL2">
    <w:name w:val="WW_CharLFO11LVL2"/>
    <w:qFormat/>
    <w:rPr>
      <w:rFonts w:cs="Courier New"/>
    </w:rPr>
  </w:style>
  <w:style w:type="character" w:styleId="WWCharLFO11LVL5">
    <w:name w:val="WW_CharLFO11LVL5"/>
    <w:qFormat/>
    <w:rPr>
      <w:rFonts w:cs="Courier New"/>
    </w:rPr>
  </w:style>
  <w:style w:type="character" w:styleId="WWCharLFO11LVL8">
    <w:name w:val="WW_CharLFO11LVL8"/>
    <w:qFormat/>
    <w:rPr>
      <w:rFonts w:cs="Courier New"/>
    </w:rPr>
  </w:style>
  <w:style w:type="character" w:styleId="WWCharLFO14LVL1">
    <w:name w:val="WW_CharLFO14LVL1"/>
    <w:qFormat/>
    <w:rPr>
      <w:rFonts w:ascii="OpenSymbol" w:hAnsi="OpenSymbol" w:eastAsia="OpenSymbol" w:cs="OpenSymbol"/>
      <w:color w:val="auto"/>
    </w:rPr>
  </w:style>
  <w:style w:type="character" w:styleId="WWCharLFO14LVL2">
    <w:name w:val="WW_CharLFO14LVL2"/>
    <w:qFormat/>
    <w:rPr>
      <w:rFonts w:ascii="OpenSymbol" w:hAnsi="OpenSymbol" w:eastAsia="OpenSymbol" w:cs="OpenSymbol"/>
      <w:color w:val="auto"/>
    </w:rPr>
  </w:style>
  <w:style w:type="character" w:styleId="WWCharLFO14LVL3">
    <w:name w:val="WW_CharLFO14LVL3"/>
    <w:qFormat/>
    <w:rPr>
      <w:rFonts w:ascii="OpenSymbol" w:hAnsi="OpenSymbol" w:eastAsia="OpenSymbol" w:cs="OpenSymbol"/>
      <w:color w:val="auto"/>
    </w:rPr>
  </w:style>
  <w:style w:type="character" w:styleId="WWCharLFO14LVL4">
    <w:name w:val="WW_CharLFO14LVL4"/>
    <w:qFormat/>
    <w:rPr>
      <w:rFonts w:ascii="OpenSymbol" w:hAnsi="OpenSymbol" w:eastAsia="OpenSymbol" w:cs="OpenSymbol"/>
      <w:color w:val="auto"/>
    </w:rPr>
  </w:style>
  <w:style w:type="character" w:styleId="WWCharLFO14LVL5">
    <w:name w:val="WW_CharLFO14LVL5"/>
    <w:qFormat/>
    <w:rPr>
      <w:rFonts w:ascii="OpenSymbol" w:hAnsi="OpenSymbol" w:eastAsia="OpenSymbol" w:cs="OpenSymbol"/>
      <w:color w:val="auto"/>
    </w:rPr>
  </w:style>
  <w:style w:type="character" w:styleId="WWCharLFO14LVL6">
    <w:name w:val="WW_CharLFO14LVL6"/>
    <w:qFormat/>
    <w:rPr>
      <w:rFonts w:ascii="OpenSymbol" w:hAnsi="OpenSymbol" w:eastAsia="OpenSymbol" w:cs="OpenSymbol"/>
      <w:color w:val="auto"/>
    </w:rPr>
  </w:style>
  <w:style w:type="character" w:styleId="WWCharLFO14LVL7">
    <w:name w:val="WW_CharLFO14LVL7"/>
    <w:qFormat/>
    <w:rPr>
      <w:rFonts w:ascii="OpenSymbol" w:hAnsi="OpenSymbol" w:eastAsia="OpenSymbol" w:cs="OpenSymbol"/>
      <w:color w:val="auto"/>
    </w:rPr>
  </w:style>
  <w:style w:type="character" w:styleId="WWCharLFO14LVL8">
    <w:name w:val="WW_CharLFO14LVL8"/>
    <w:qFormat/>
    <w:rPr>
      <w:rFonts w:ascii="OpenSymbol" w:hAnsi="OpenSymbol" w:eastAsia="OpenSymbol" w:cs="OpenSymbol"/>
      <w:color w:val="auto"/>
    </w:rPr>
  </w:style>
  <w:style w:type="character" w:styleId="WWCharLFO14LVL9">
    <w:name w:val="WW_CharLFO14LVL9"/>
    <w:qFormat/>
    <w:rPr>
      <w:rFonts w:ascii="OpenSymbol" w:hAnsi="OpenSymbol" w:eastAsia="OpenSymbol" w:cs="OpenSymbol"/>
      <w:color w:val="auto"/>
    </w:rPr>
  </w:style>
  <w:style w:type="character" w:styleId="Caratterinotadichiusura">
    <w:name w:val="Caratteri nota di chiusura"/>
    <w:qFormat/>
    <w:rPr/>
  </w:style>
  <w:style w:type="character" w:styleId="Richiamoallanotadichiusura">
    <w:name w:val="Endnote Reference"/>
    <w:rPr>
      <w:vertAlign w:val="superscript"/>
    </w:rPr>
  </w:style>
  <w:style w:type="paragraph" w:styleId="Titolo">
    <w:name w:val="Titolo"/>
    <w:basedOn w:val="Normal"/>
    <w:next w:val="Corpodeltesto"/>
    <w:qFormat/>
    <w:pPr>
      <w:pBdr>
        <w:top w:val="single" w:sz="6" w:space="1" w:color="000000"/>
        <w:left w:val="single" w:sz="6" w:space="1" w:color="000000"/>
        <w:bottom w:val="single" w:sz="6" w:space="1" w:color="000000"/>
        <w:right w:val="single" w:sz="6" w:space="1" w:color="000000"/>
      </w:pBdr>
      <w:suppressAutoHyphens w:val="true"/>
      <w:jc w:val="center"/>
    </w:pPr>
    <w:rPr>
      <w:b/>
      <w:bCs/>
      <w:sz w:val="56"/>
      <w:szCs w:val="56"/>
    </w:rPr>
  </w:style>
  <w:style w:type="paragraph" w:styleId="Corpodeltesto">
    <w:name w:val="Body Text"/>
    <w:basedOn w:val="Normal"/>
    <w:pPr>
      <w:suppressAutoHyphens w:val="true"/>
      <w:spacing w:lineRule="auto" w:line="288" w:before="0" w:after="140"/>
    </w:pPr>
    <w:rPr>
      <w:sz w:val="22"/>
    </w:rPr>
  </w:style>
  <w:style w:type="paragraph" w:styleId="Elenco">
    <w:name w:val="List"/>
    <w:basedOn w:val="Corpodeltesto"/>
    <w:pPr>
      <w:suppressAutoHyphens w:val="true"/>
    </w:pPr>
    <w:rPr>
      <w:rFonts w:cs="Lohit Devanagari"/>
      <w:sz w:val="24"/>
    </w:rPr>
  </w:style>
  <w:style w:type="paragraph" w:styleId="Didascalia">
    <w:name w:val="Caption"/>
    <w:basedOn w:val="Normal"/>
    <w:qFormat/>
    <w:pPr>
      <w:suppressLineNumbers/>
      <w:suppressAutoHyphens w:val="true"/>
      <w:spacing w:before="120" w:after="120"/>
    </w:pPr>
    <w:rPr>
      <w:rFonts w:cs="Lohit Devanagari"/>
      <w:i/>
      <w:iCs/>
      <w:sz w:val="24"/>
    </w:rPr>
  </w:style>
  <w:style w:type="paragraph" w:styleId="Indice">
    <w:name w:val="Indice"/>
    <w:basedOn w:val="Normal"/>
    <w:qFormat/>
    <w:pPr>
      <w:suppressLineNumbers/>
      <w:suppressAutoHyphens w:val="true"/>
    </w:pPr>
    <w:rPr>
      <w:rFonts w:cs="Lohit Devanagari"/>
      <w:sz w:val="24"/>
    </w:rPr>
  </w:style>
  <w:style w:type="paragraph" w:styleId="Normale">
    <w:name w:val="Normale"/>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Liberation Serif" w:hAnsi="Liberation Serif" w:eastAsia="Source Han Sans CN Regular" w:cs="Lohit Devanaga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zh-CN" w:bidi="hi-IN"/>
    </w:rPr>
  </w:style>
  <w:style w:type="paragraph" w:styleId="Testocitato">
    <w:name w:val="Testo citato"/>
    <w:basedOn w:val="Normal"/>
    <w:qFormat/>
    <w:pPr>
      <w:tabs>
        <w:tab w:val="clear" w:pos="709"/>
      </w:tabs>
      <w:suppressAutoHyphens w:val="true"/>
      <w:spacing w:before="0" w:after="283"/>
      <w:ind w:left="567" w:right="567" w:hanging="0"/>
    </w:pPr>
    <w:rPr/>
  </w:style>
  <w:style w:type="paragraph" w:styleId="Sottotitolo">
    <w:name w:val="Subtitle"/>
    <w:basedOn w:val="Titolo"/>
    <w:next w:val="Corpodeltesto"/>
    <w:qFormat/>
    <w:pPr>
      <w:suppressAutoHyphens w:val="true"/>
      <w:spacing w:before="60" w:after="0"/>
      <w:jc w:val="center"/>
    </w:pPr>
    <w:rPr>
      <w:smallCaps/>
      <w:sz w:val="36"/>
      <w:szCs w:val="36"/>
    </w:rPr>
  </w:style>
  <w:style w:type="paragraph" w:styleId="Titolo10">
    <w:name w:val="Titolo 10"/>
    <w:basedOn w:val="Titolo"/>
    <w:next w:val="Corpodeltesto"/>
    <w:qFormat/>
    <w:pPr>
      <w:suppressAutoHyphens w:val="true"/>
      <w:spacing w:before="60" w:after="60"/>
    </w:pPr>
    <w:rPr/>
  </w:style>
  <w:style w:type="paragraph" w:styleId="Intestazioneepidipagina">
    <w:name w:val="Intestazione e piè di pagina"/>
    <w:basedOn w:val="Normal"/>
    <w:qFormat/>
    <w:pPr>
      <w:suppressLineNumbers/>
      <w:tabs>
        <w:tab w:val="clear" w:pos="709"/>
        <w:tab w:val="center" w:pos="4819" w:leader="none"/>
        <w:tab w:val="right" w:pos="9638" w:leader="none"/>
      </w:tabs>
      <w:suppressAutoHyphens w:val="true"/>
    </w:pPr>
    <w:rPr/>
  </w:style>
  <w:style w:type="paragraph" w:styleId="Intestazione">
    <w:name w:val="Header"/>
    <w:basedOn w:val="Intestazioneepidipagina"/>
    <w:pPr>
      <w:suppressAutoHyphens w:val="true"/>
    </w:pPr>
    <w:rPr/>
  </w:style>
  <w:style w:type="paragraph" w:styleId="Rigadiintestazioneasinistra">
    <w:name w:val="Riga di intestazione a sinistra"/>
    <w:basedOn w:val="Intestazione"/>
    <w:qFormat/>
    <w:pPr>
      <w:suppressAutoHyphens w:val="true"/>
    </w:pPr>
    <w:rPr/>
  </w:style>
  <w:style w:type="paragraph" w:styleId="Contenutotabella">
    <w:name w:val="Contenuto tabella"/>
    <w:basedOn w:val="Normal"/>
    <w:qFormat/>
    <w:pPr>
      <w:suppressLineNumbers/>
      <w:suppressAutoHyphens w:val="true"/>
    </w:pPr>
    <w:rPr/>
  </w:style>
  <w:style w:type="paragraph" w:styleId="Paragrafoelenco">
    <w:name w:val="Paragrafo elenco"/>
    <w:basedOn w:val="Normal"/>
    <w:qFormat/>
    <w:pPr>
      <w:numPr>
        <w:ilvl w:val="0"/>
        <w:numId w:val="2"/>
      </w:numPr>
      <w:suppressAutoHyphens w:val="true"/>
      <w:spacing w:lineRule="exact" w:line="260"/>
      <w:jc w:val="both"/>
    </w:pPr>
    <w:rPr>
      <w:rFonts w:ascii="Calibri" w:hAnsi="Calibri" w:eastAsia="Calibri" w:cs="Calibri"/>
      <w:b/>
      <w:color w:val="FF0000"/>
      <w:sz w:val="24"/>
    </w:rPr>
  </w:style>
  <w:style w:type="paragraph" w:styleId="Notaapidipagina">
    <w:name w:val="Footnote Text"/>
    <w:basedOn w:val="Normal"/>
    <w:pPr>
      <w:suppressLineNumbers/>
      <w:tabs>
        <w:tab w:val="clear" w:pos="709"/>
      </w:tabs>
      <w:suppressAutoHyphens w:val="true"/>
      <w:ind w:left="340" w:right="0" w:hanging="340"/>
    </w:pPr>
    <w:rPr>
      <w:sz w:val="20"/>
      <w:szCs w:val="20"/>
    </w:rPr>
  </w:style>
  <w:style w:type="paragraph" w:styleId="Notadichiusura">
    <w:name w:val="Endnote Text"/>
    <w:basedOn w:val="Normal"/>
    <w:pPr>
      <w:suppressAutoHyphens w:val="true"/>
    </w:pPr>
    <w:rPr/>
  </w:style>
  <w:style w:type="paragraph" w:styleId="Footnotedescription">
    <w:name w:val="footnote description"/>
    <w:next w:val="Normal"/>
    <w:qFormat/>
    <w:pPr>
      <w:keepNext w:val="false"/>
      <w:keepLines w:val="false"/>
      <w:pageBreakBefore w:val="false"/>
      <w:widowControl/>
      <w:shd w:val="clear" w:fill="auto"/>
      <w:tabs>
        <w:tab w:val="clear" w:pos="709"/>
      </w:tabs>
      <w:suppressAutoHyphens w:val="true"/>
      <w:overflowPunct w:val="false"/>
      <w:bidi w:val="0"/>
      <w:snapToGrid w:val="true"/>
      <w:spacing w:lineRule="auto" w:line="264" w:before="0" w:after="0"/>
      <w:ind w:left="247" w:right="118" w:hanging="0"/>
      <w:jc w:val="both"/>
      <w:textAlignment w:val="baseline"/>
    </w:pPr>
    <w:rPr>
      <w:rFonts w:ascii="Arial" w:hAnsi="Arial" w:eastAsia="Arial" w:cs="Arial"/>
      <w:b w:val="false"/>
      <w:bCs w:val="false"/>
      <w:i w:val="false"/>
      <w:iCs w:val="false"/>
      <w:caps w:val="false"/>
      <w:smallCaps w:val="false"/>
      <w:strike w:val="false"/>
      <w:dstrike w:val="false"/>
      <w:outline w:val="false"/>
      <w:emboss w:val="false"/>
      <w:imprint w:val="false"/>
      <w:color w:val="000000"/>
      <w:spacing w:val="0"/>
      <w:w w:val="100"/>
      <w:kern w:val="2"/>
      <w:position w:val="0"/>
      <w:sz w:val="16"/>
      <w:sz w:val="16"/>
      <w:szCs w:val="22"/>
      <w:u w:val="none"/>
      <w:shd w:fill="auto" w:val="clear"/>
      <w:vertAlign w:val="baseline"/>
      <w:em w:val="none"/>
      <w:lang w:val="it-IT" w:eastAsia="zh-CN" w:bidi="hi-IN"/>
    </w:rPr>
  </w:style>
  <w:style w:type="paragraph" w:styleId="Pidipagina">
    <w:name w:val="Footer"/>
    <w:basedOn w:val="Normal"/>
    <w:pPr>
      <w:tabs>
        <w:tab w:val="clear" w:pos="709"/>
        <w:tab w:val="center" w:pos="4819" w:leader="none"/>
        <w:tab w:val="right" w:pos="9638" w:leader="none"/>
      </w:tabs>
      <w:suppressAutoHyphens w:val="true"/>
    </w:pPr>
    <w:rPr/>
  </w:style>
  <w:style w:type="paragraph" w:styleId="PARAGRAFO">
    <w:name w:val="PARAGRAFO"/>
    <w:basedOn w:val="Normal"/>
    <w:qFormat/>
    <w:pPr>
      <w:tabs>
        <w:tab w:val="clear" w:pos="709"/>
        <w:tab w:val="left" w:pos="1418" w:leader="none"/>
      </w:tabs>
      <w:suppressAutoHyphens w:val="true"/>
      <w:spacing w:before="120" w:after="120"/>
      <w:ind w:left="0" w:right="-142" w:hanging="0"/>
      <w:jc w:val="both"/>
    </w:pPr>
    <w:rPr>
      <w:rFonts w:ascii="Arial" w:hAnsi="Arial" w:eastAsia="Calibri" w:cs="Arial"/>
      <w:i/>
      <w:color w:val="000000"/>
      <w:spacing w:val="5"/>
    </w:rPr>
  </w:style>
  <w:style w:type="paragraph" w:styleId="Titolotabella">
    <w:name w:val="Titolo tabella"/>
    <w:basedOn w:val="Contenutotabella"/>
    <w:qFormat/>
    <w:pPr>
      <w:suppressAutoHyphens w:val="true"/>
      <w:jc w:val="center"/>
    </w:pPr>
    <w:rPr>
      <w:b/>
      <w:bCs/>
    </w:rPr>
  </w:style>
  <w:style w:type="paragraph" w:styleId="Testopreformattato">
    <w:name w:val="Testo preformattato"/>
    <w:basedOn w:val="Normal"/>
    <w:qFormat/>
    <w:pPr>
      <w:suppressAutoHyphens w:val="true"/>
    </w:pPr>
    <w:rPr>
      <w:rFonts w:ascii="DejaVu Sans Mono" w:hAnsi="DejaVu Sans Mono" w:eastAsia="DejaVu Sans Mono" w:cs="DejaVu Sans Mono"/>
      <w:sz w:val="20"/>
      <w:szCs w:val="20"/>
    </w:rPr>
  </w:style>
  <w:style w:type="paragraph" w:styleId="Default">
    <w:name w:val="Default"/>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iardinieridarte@eselcpt.it"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261</TotalTime>
  <Application>LibreOffice/7.5.9.2$MacOSX_X86_64 LibreOffice_project/cdeefe45c17511d326101eed8008ac4092f278a9</Application>
  <AppVersion>15.0000</AppVersion>
  <Pages>3</Pages>
  <Words>770</Words>
  <Characters>4928</Characters>
  <CharactersWithSpaces>5682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2023-12-21T11:02:00Z</dcterms:created>
  <dc:creator>Salvatore Diacono</dc:creator>
  <dc:description/>
  <dc:language>it-IT</dc:language>
  <cp:lastModifiedBy/>
  <dcterms:modified xsi:type="dcterms:W3CDTF">2024-02-01T18:11:12Z</dcterms:modified>
  <cp:revision>9</cp:revision>
  <dc:subject/>
  <dc:title>CI_eselcpt_2022</dc:title>
</cp:coreProperties>
</file>

<file path=docProps/custom.xml><?xml version="1.0" encoding="utf-8"?>
<Properties xmlns="http://schemas.openxmlformats.org/officeDocument/2006/custom-properties" xmlns:vt="http://schemas.openxmlformats.org/officeDocument/2006/docPropsVTypes"/>
</file>